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附件1：排烟设备清洗明细表</w:t>
      </w:r>
    </w:p>
    <w:tbl>
      <w:tblPr>
        <w:tblStyle w:val="3"/>
        <w:tblW w:w="10080" w:type="dxa"/>
        <w:tblInd w:w="-79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900"/>
        <w:gridCol w:w="3056"/>
        <w:gridCol w:w="4144"/>
        <w:gridCol w:w="10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0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90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3056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414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采购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一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餐</w:t>
            </w:r>
          </w:p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厅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一餐厅烟罩（带防火篦子）</w:t>
            </w:r>
          </w:p>
        </w:tc>
        <w:tc>
          <w:tcPr>
            <w:tcW w:w="4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4"/>
              </w:rPr>
              <w:t>清洗后</w:t>
            </w:r>
            <w:r>
              <w:rPr>
                <w:rFonts w:ascii="宋体" w:hAnsi="宋体" w:cs="宋体"/>
                <w:color w:val="000000"/>
                <w:spacing w:val="8"/>
                <w:kern w:val="0"/>
                <w:sz w:val="24"/>
              </w:rPr>
              <w:t>90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％以上可以见到烟道原有的内壁铁皮色，不残留块状顽固油污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一餐厅烟道（烟罩上方横烟道、室内外竖烟道）</w:t>
            </w:r>
          </w:p>
        </w:tc>
        <w:tc>
          <w:tcPr>
            <w:tcW w:w="4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4"/>
              </w:rPr>
              <w:t>清洗后</w:t>
            </w:r>
            <w:r>
              <w:rPr>
                <w:rFonts w:ascii="宋体" w:hAnsi="宋体" w:cs="宋体"/>
                <w:color w:val="000000"/>
                <w:spacing w:val="8"/>
                <w:kern w:val="0"/>
                <w:sz w:val="24"/>
              </w:rPr>
              <w:t>90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％以上可以见到烟道原有的内壁铁皮色，不残留块状顽固油污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一餐厅风机（带外墙上的油渍）</w:t>
            </w:r>
          </w:p>
        </w:tc>
        <w:tc>
          <w:tcPr>
            <w:tcW w:w="41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4"/>
              </w:rPr>
              <w:t>风机叶轮达到表面</w:t>
            </w:r>
            <w:r>
              <w:rPr>
                <w:rFonts w:ascii="宋体" w:hAnsi="宋体" w:cs="宋体"/>
                <w:color w:val="000000"/>
                <w:spacing w:val="8"/>
                <w:kern w:val="0"/>
                <w:sz w:val="24"/>
              </w:rPr>
              <w:t>85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％以上能够见到底漆，电机底部无沉淀的油污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二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餐</w:t>
            </w:r>
          </w:p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厅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烟罩（带防火篦子）</w:t>
            </w:r>
          </w:p>
        </w:tc>
        <w:tc>
          <w:tcPr>
            <w:tcW w:w="414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与一餐厅相同。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44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bookmarkStart w:id="0" w:name="_GoBack" w:colFirst="4" w:colLast="4"/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烟道（烟罩上方横烟道、室内外竖烟道）</w:t>
            </w:r>
          </w:p>
        </w:tc>
        <w:tc>
          <w:tcPr>
            <w:tcW w:w="41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柜式风机</w:t>
            </w:r>
          </w:p>
        </w:tc>
        <w:tc>
          <w:tcPr>
            <w:tcW w:w="41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三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餐</w:t>
            </w:r>
          </w:p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厅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烟罩（带防火篦子）</w:t>
            </w:r>
          </w:p>
        </w:tc>
        <w:tc>
          <w:tcPr>
            <w:tcW w:w="414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与一餐厅相同。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烟道（烟罩上方横烟道、室内外竖烟道）</w:t>
            </w:r>
          </w:p>
        </w:tc>
        <w:tc>
          <w:tcPr>
            <w:tcW w:w="41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柜式风机</w:t>
            </w:r>
          </w:p>
        </w:tc>
        <w:tc>
          <w:tcPr>
            <w:tcW w:w="41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一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餐</w:t>
            </w:r>
          </w:p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厅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一、二楼风扇</w:t>
            </w:r>
          </w:p>
        </w:tc>
        <w:tc>
          <w:tcPr>
            <w:tcW w:w="414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4"/>
              </w:rPr>
              <w:t>表面</w:t>
            </w:r>
            <w:r>
              <w:rPr>
                <w:rFonts w:ascii="宋体" w:hAnsi="宋体" w:cs="宋体"/>
                <w:color w:val="000000"/>
                <w:spacing w:val="8"/>
                <w:kern w:val="0"/>
                <w:sz w:val="24"/>
              </w:rPr>
              <w:t>99%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的污物去除。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11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一楼灯架</w:t>
            </w:r>
          </w:p>
        </w:tc>
        <w:tc>
          <w:tcPr>
            <w:tcW w:w="41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厨房墙面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包括纱网、顶棚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)</w:t>
            </w:r>
          </w:p>
        </w:tc>
        <w:tc>
          <w:tcPr>
            <w:tcW w:w="41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760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12</w:t>
            </w: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一楼消毒间玻璃、顶棚</w:t>
            </w:r>
          </w:p>
        </w:tc>
        <w:tc>
          <w:tcPr>
            <w:tcW w:w="41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顶棚</w:t>
            </w:r>
            <w:r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13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三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餐</w:t>
            </w:r>
          </w:p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厅</w:t>
            </w:r>
          </w:p>
        </w:tc>
        <w:tc>
          <w:tcPr>
            <w:tcW w:w="305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厨房、面案间顶棚（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PVC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板）</w:t>
            </w:r>
          </w:p>
        </w:tc>
        <w:tc>
          <w:tcPr>
            <w:tcW w:w="414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4"/>
              </w:rPr>
              <w:t>表面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99</w:t>
            </w:r>
            <w:r>
              <w:rPr>
                <w:rFonts w:ascii="宋体" w:hAnsi="宋体" w:cs="宋体"/>
                <w:color w:val="000000"/>
                <w:spacing w:val="8"/>
                <w:kern w:val="0"/>
                <w:sz w:val="24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的污物去除。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14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后走廊墙面、顶</w:t>
            </w:r>
          </w:p>
        </w:tc>
        <w:tc>
          <w:tcPr>
            <w:tcW w:w="4144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500㎡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15</w:t>
            </w:r>
          </w:p>
        </w:tc>
        <w:tc>
          <w:tcPr>
            <w:tcW w:w="900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后走廊窗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（每个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1.25m*0.8m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）、排气扇全部</w:t>
            </w:r>
          </w:p>
        </w:tc>
        <w:tc>
          <w:tcPr>
            <w:tcW w:w="41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16</w:t>
            </w:r>
          </w:p>
        </w:tc>
        <w:tc>
          <w:tcPr>
            <w:tcW w:w="900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电风扇</w:t>
            </w:r>
          </w:p>
        </w:tc>
        <w:tc>
          <w:tcPr>
            <w:tcW w:w="41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17</w:t>
            </w:r>
          </w:p>
        </w:tc>
        <w:tc>
          <w:tcPr>
            <w:tcW w:w="900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44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18</w:t>
            </w:r>
          </w:p>
        </w:tc>
        <w:tc>
          <w:tcPr>
            <w:tcW w:w="900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大厨房与售饭间玻璃隔断清洗</w:t>
            </w:r>
          </w:p>
        </w:tc>
        <w:tc>
          <w:tcPr>
            <w:tcW w:w="4144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4"/>
              </w:rPr>
              <w:t>表面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99</w:t>
            </w:r>
            <w:r>
              <w:rPr>
                <w:rFonts w:ascii="宋体" w:hAnsi="宋体" w:cs="宋体"/>
                <w:color w:val="000000"/>
                <w:spacing w:val="8"/>
                <w:kern w:val="0"/>
                <w:sz w:val="24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的污物去除。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13㎡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19</w:t>
            </w:r>
          </w:p>
        </w:tc>
        <w:tc>
          <w:tcPr>
            <w:tcW w:w="900" w:type="dxa"/>
            <w:tcBorders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大厨房墙面顶部以下1米，</w:t>
            </w:r>
          </w:p>
        </w:tc>
        <w:tc>
          <w:tcPr>
            <w:tcW w:w="414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pacing w:val="8"/>
                <w:kern w:val="0"/>
                <w:sz w:val="24"/>
              </w:rPr>
              <w:t>表面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99</w:t>
            </w:r>
            <w:r>
              <w:rPr>
                <w:rFonts w:ascii="宋体" w:hAnsi="宋体" w:cs="宋体"/>
                <w:color w:val="000000"/>
                <w:spacing w:val="8"/>
                <w:kern w:val="0"/>
                <w:sz w:val="24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的污物去除。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35㎡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ZGY2ZjU5NmExMGJkYTBmY2U3MDNlZTA3NTFiNDYifQ=="/>
  </w:docVars>
  <w:rsids>
    <w:rsidRoot w:val="00000000"/>
    <w:rsid w:val="6AAE3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